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464" w:type="dxa"/>
        <w:tblInd w:w="-1270" w:type="dxa"/>
        <w:tblLook w:val="04A0" w:firstRow="1" w:lastRow="0" w:firstColumn="1" w:lastColumn="0" w:noHBand="0" w:noVBand="1"/>
      </w:tblPr>
      <w:tblGrid>
        <w:gridCol w:w="573"/>
        <w:gridCol w:w="3237"/>
        <w:gridCol w:w="3113"/>
        <w:gridCol w:w="809"/>
        <w:gridCol w:w="1000"/>
        <w:gridCol w:w="573"/>
        <w:gridCol w:w="3237"/>
        <w:gridCol w:w="3113"/>
        <w:gridCol w:w="809"/>
      </w:tblGrid>
      <w:tr w:rsidR="00576111" w:rsidRPr="00F9557E" w:rsidTr="00F13155">
        <w:trPr>
          <w:trHeight w:val="1220"/>
        </w:trPr>
        <w:tc>
          <w:tcPr>
            <w:tcW w:w="773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YEAR 9 BOYS FOOTBALL ACADEMY ASSESSMENT GUIDELINES - SEMESTER ONE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73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YEAR 9 BOYS FOOTBALL ACADEMY ASSESSMENT GUIDELINES - SEMESTER ONE</w:t>
            </w:r>
          </w:p>
        </w:tc>
      </w:tr>
      <w:tr w:rsidR="00576111" w:rsidRPr="00F9557E" w:rsidTr="00F13155">
        <w:trPr>
          <w:trHeight w:val="420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SKILLS AND GRADE WEIGHTINGS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ASSESSMENTS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SKILLS AND GRADE WEIGHTINGS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ASSESSMENTS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TECHNICAL   19%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Short Kicking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Various skills test.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TECHNICAL   19%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Short Kicking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Various skills test.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Long Kicking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Long Kicking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Marking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Marking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Handballing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Handballing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Clean Hands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Clean Hands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Tackling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Tackling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TACTICAL   18%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Contested Ball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TACTICAL   18%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Contested Ball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Decision Making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Decision Making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Composure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Composure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Reading The Play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Reading The Play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Spread Offense and Defense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Spread Offense and Defense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Ball Winning Ability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Ball Winning Ability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PHYSICAL  7%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Speed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 and conditioning testing.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PHYSICAL  7%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Speed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 and conditioning testing.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Endurance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Endurance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Agility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Agility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MENTAL 6%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Training Standards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analysis. Various skills test 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MENTAL 6%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Training Standards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analysis. Various skills test 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Leadership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Leadership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9557E">
              <w:rPr>
                <w:rFonts w:ascii="Calibri" w:eastAsia="Times New Roman" w:hAnsi="Calibri" w:cs="Times New Roman"/>
                <w:color w:val="000000"/>
              </w:rPr>
              <w:t>Behaviour</w:t>
            </w:r>
            <w:proofErr w:type="spellEnd"/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9557E">
              <w:rPr>
                <w:rFonts w:ascii="Calibri" w:eastAsia="Times New Roman" w:hAnsi="Calibri" w:cs="Times New Roman"/>
                <w:color w:val="000000"/>
              </w:rPr>
              <w:t>Behaviour</w:t>
            </w:r>
            <w:proofErr w:type="spellEnd"/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Knowledge of rules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Written Test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Knowledge of rules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Written Test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576111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576111" w:rsidRPr="00F9557E" w:rsidTr="00F13155">
        <w:trPr>
          <w:trHeight w:val="440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ACB9CA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Total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ACB9CA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Total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576111" w:rsidRPr="00F9557E" w:rsidRDefault="00576111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200</w:t>
            </w:r>
          </w:p>
        </w:tc>
      </w:tr>
    </w:tbl>
    <w:p w:rsidR="00883406" w:rsidRDefault="00576111">
      <w:bookmarkStart w:id="0" w:name="_GoBack"/>
      <w:bookmarkEnd w:id="0"/>
    </w:p>
    <w:sectPr w:rsidR="00883406" w:rsidSect="00576111">
      <w:pgSz w:w="16840" w:h="11900" w:orient="landscape"/>
      <w:pgMar w:top="397" w:right="1440" w:bottom="3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111"/>
    <w:rsid w:val="00576111"/>
    <w:rsid w:val="005E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BB8F4E6B-6B40-A54A-905A-29F81088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611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Dillon</dc:creator>
  <cp:keywords/>
  <dc:description/>
  <cp:lastModifiedBy>Ken Dillon</cp:lastModifiedBy>
  <cp:revision>1</cp:revision>
  <dcterms:created xsi:type="dcterms:W3CDTF">2018-03-07T00:38:00Z</dcterms:created>
  <dcterms:modified xsi:type="dcterms:W3CDTF">2018-03-07T00:40:00Z</dcterms:modified>
</cp:coreProperties>
</file>